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EA" w:rsidRPr="00D071EA" w:rsidRDefault="00D071EA" w:rsidP="00D071EA">
      <w:pPr>
        <w:pStyle w:val="Default"/>
        <w:jc w:val="center"/>
        <w:rPr>
          <w:sz w:val="32"/>
        </w:rPr>
      </w:pPr>
      <w:r w:rsidRPr="00D071EA">
        <w:rPr>
          <w:b/>
          <w:bCs/>
          <w:sz w:val="32"/>
        </w:rPr>
        <w:t>Eight Theological Foundations for an Effective Ministry System</w:t>
      </w:r>
    </w:p>
    <w:p w:rsidR="00D071EA" w:rsidRPr="00D071EA" w:rsidRDefault="00D071EA" w:rsidP="00D071EA">
      <w:pPr>
        <w:pStyle w:val="Default"/>
        <w:ind w:left="720" w:hanging="360"/>
      </w:pPr>
    </w:p>
    <w:p w:rsidR="00D071EA" w:rsidRPr="00D071EA" w:rsidRDefault="00D071EA" w:rsidP="00D071EA">
      <w:pPr>
        <w:pStyle w:val="Default"/>
        <w:ind w:left="720" w:hanging="360"/>
        <w:rPr>
          <w:sz w:val="28"/>
        </w:rPr>
      </w:pPr>
      <w:r w:rsidRPr="00D071EA">
        <w:rPr>
          <w:sz w:val="28"/>
        </w:rPr>
        <w:t xml:space="preserve">1. Ministry means “to serve.” </w:t>
      </w:r>
    </w:p>
    <w:p w:rsidR="00D071EA" w:rsidRPr="00D071EA" w:rsidRDefault="00D071EA" w:rsidP="00D071EA">
      <w:pPr>
        <w:pStyle w:val="Default"/>
        <w:ind w:left="720" w:hanging="360"/>
      </w:pPr>
    </w:p>
    <w:p w:rsidR="00D071EA" w:rsidRPr="00D071EA" w:rsidRDefault="00D071EA" w:rsidP="00D071EA">
      <w:pPr>
        <w:pStyle w:val="Default"/>
        <w:ind w:left="720" w:hanging="360"/>
      </w:pPr>
    </w:p>
    <w:p w:rsidR="00D071EA" w:rsidRPr="00D071EA" w:rsidRDefault="00D071EA" w:rsidP="00D071EA">
      <w:pPr>
        <w:pStyle w:val="Default"/>
        <w:ind w:left="720" w:hanging="360"/>
        <w:rPr>
          <w:sz w:val="28"/>
        </w:rPr>
      </w:pPr>
      <w:r w:rsidRPr="00D071EA">
        <w:rPr>
          <w:sz w:val="28"/>
        </w:rPr>
        <w:t>2. Serving is the act of putting the needs of others before my needs.</w:t>
      </w:r>
    </w:p>
    <w:p w:rsidR="00D071EA" w:rsidRPr="00D071EA" w:rsidRDefault="00D071EA" w:rsidP="00D071EA">
      <w:pPr>
        <w:pStyle w:val="Default"/>
        <w:ind w:left="720" w:hanging="360"/>
      </w:pPr>
      <w:r w:rsidRPr="00D071EA">
        <w:t xml:space="preserve"> </w:t>
      </w:r>
      <w:r w:rsidRPr="00D071EA">
        <w:rPr>
          <w:i/>
          <w:iCs/>
        </w:rPr>
        <w:t xml:space="preserve">(Jesus) “For even </w:t>
      </w:r>
      <w:proofErr w:type="gramStart"/>
      <w:r w:rsidRPr="00D071EA">
        <w:rPr>
          <w:i/>
          <w:iCs/>
        </w:rPr>
        <w:t>I</w:t>
      </w:r>
      <w:proofErr w:type="gramEnd"/>
      <w:r w:rsidRPr="00D071EA">
        <w:rPr>
          <w:i/>
          <w:iCs/>
        </w:rPr>
        <w:t>, the Son of Man, came here not to be ser</w:t>
      </w:r>
      <w:r>
        <w:rPr>
          <w:i/>
          <w:iCs/>
        </w:rPr>
        <w:t xml:space="preserve">ved but to serve others, and to </w:t>
      </w:r>
      <w:r w:rsidRPr="00D071EA">
        <w:rPr>
          <w:i/>
          <w:iCs/>
        </w:rPr>
        <w:t xml:space="preserve">give my life as a ransom for many." – Matthew 28:20 </w:t>
      </w:r>
    </w:p>
    <w:p w:rsidR="00D071EA" w:rsidRPr="00D071EA" w:rsidRDefault="00D071EA" w:rsidP="00D071EA">
      <w:pPr>
        <w:pStyle w:val="Default"/>
        <w:ind w:left="720" w:hanging="360"/>
      </w:pPr>
    </w:p>
    <w:p w:rsidR="00D071EA" w:rsidRPr="00D071EA" w:rsidRDefault="00D071EA" w:rsidP="00D071EA">
      <w:pPr>
        <w:pStyle w:val="Default"/>
        <w:ind w:left="720" w:hanging="360"/>
      </w:pPr>
    </w:p>
    <w:p w:rsidR="00D071EA" w:rsidRPr="00D071EA" w:rsidRDefault="00D071EA" w:rsidP="00D071EA">
      <w:pPr>
        <w:pStyle w:val="Default"/>
        <w:ind w:left="720" w:hanging="360"/>
        <w:rPr>
          <w:sz w:val="28"/>
        </w:rPr>
      </w:pPr>
      <w:r w:rsidRPr="00D071EA">
        <w:rPr>
          <w:sz w:val="28"/>
        </w:rPr>
        <w:t xml:space="preserve">3. The goal of the ministry system is to help people become like Jesus Christ. </w:t>
      </w:r>
    </w:p>
    <w:p w:rsidR="00D071EA" w:rsidRDefault="00D071EA" w:rsidP="00D071EA">
      <w:pPr>
        <w:pStyle w:val="Default"/>
        <w:ind w:left="720" w:hanging="360"/>
        <w:rPr>
          <w:i/>
          <w:iCs/>
        </w:rPr>
      </w:pPr>
      <w:r w:rsidRPr="00D071EA">
        <w:rPr>
          <w:i/>
          <w:iCs/>
        </w:rPr>
        <w:t>“For God knew his people in advance, and he chose them to become like his Son, so tha</w:t>
      </w:r>
      <w:r>
        <w:rPr>
          <w:i/>
          <w:iCs/>
        </w:rPr>
        <w:t>t his</w:t>
      </w:r>
    </w:p>
    <w:p w:rsidR="00D071EA" w:rsidRDefault="00D071EA" w:rsidP="00D071EA">
      <w:pPr>
        <w:pStyle w:val="Default"/>
        <w:ind w:left="720" w:hanging="360"/>
        <w:rPr>
          <w:i/>
          <w:iCs/>
        </w:rPr>
      </w:pPr>
      <w:r w:rsidRPr="00D071EA">
        <w:rPr>
          <w:i/>
          <w:iCs/>
        </w:rPr>
        <w:t>Son would be the firstborn, with many brothers and sist</w:t>
      </w:r>
      <w:r>
        <w:rPr>
          <w:i/>
          <w:iCs/>
        </w:rPr>
        <w:t>ers. And having chosen them, he</w:t>
      </w:r>
    </w:p>
    <w:p w:rsidR="00D071EA" w:rsidRDefault="00D071EA" w:rsidP="00D071EA">
      <w:pPr>
        <w:pStyle w:val="Default"/>
        <w:ind w:left="720" w:hanging="360"/>
        <w:rPr>
          <w:i/>
          <w:iCs/>
        </w:rPr>
      </w:pPr>
      <w:proofErr w:type="gramStart"/>
      <w:r w:rsidRPr="00D071EA">
        <w:rPr>
          <w:i/>
          <w:iCs/>
        </w:rPr>
        <w:t>called</w:t>
      </w:r>
      <w:proofErr w:type="gramEnd"/>
      <w:r w:rsidRPr="00D071EA">
        <w:rPr>
          <w:i/>
          <w:iCs/>
        </w:rPr>
        <w:t xml:space="preserve"> them to come to him. And he gave them right standin</w:t>
      </w:r>
      <w:r>
        <w:rPr>
          <w:i/>
          <w:iCs/>
        </w:rPr>
        <w:t>g with himself, and he promised</w:t>
      </w:r>
    </w:p>
    <w:p w:rsidR="00D071EA" w:rsidRPr="00D071EA" w:rsidRDefault="00D071EA" w:rsidP="00D071EA">
      <w:pPr>
        <w:pStyle w:val="Default"/>
        <w:ind w:left="720" w:hanging="360"/>
        <w:rPr>
          <w:i/>
          <w:iCs/>
        </w:rPr>
      </w:pPr>
      <w:proofErr w:type="gramStart"/>
      <w:r w:rsidRPr="00D071EA">
        <w:rPr>
          <w:i/>
          <w:iCs/>
        </w:rPr>
        <w:t>them</w:t>
      </w:r>
      <w:proofErr w:type="gramEnd"/>
      <w:r w:rsidRPr="00D071EA">
        <w:rPr>
          <w:i/>
          <w:iCs/>
        </w:rPr>
        <w:t xml:space="preserve"> his glory.” – Romans 8:28 – 29</w:t>
      </w:r>
    </w:p>
    <w:p w:rsidR="00D071EA" w:rsidRPr="00D071EA" w:rsidRDefault="00D071EA" w:rsidP="00D071EA">
      <w:pPr>
        <w:pStyle w:val="Default"/>
        <w:ind w:left="720" w:hanging="360"/>
      </w:pPr>
      <w:r w:rsidRPr="00D071EA">
        <w:rPr>
          <w:i/>
          <w:iCs/>
        </w:rPr>
        <w:t xml:space="preserve"> </w:t>
      </w:r>
    </w:p>
    <w:p w:rsidR="00D071EA" w:rsidRPr="00D071EA" w:rsidRDefault="00D071EA" w:rsidP="00D071EA">
      <w:pPr>
        <w:pStyle w:val="Default"/>
        <w:ind w:left="720" w:hanging="360"/>
        <w:rPr>
          <w:sz w:val="28"/>
        </w:rPr>
      </w:pPr>
      <w:r w:rsidRPr="00D071EA">
        <w:rPr>
          <w:sz w:val="28"/>
        </w:rPr>
        <w:t xml:space="preserve">4. You cannot become like Jesus Christ unless you learn to be a servant. </w:t>
      </w:r>
    </w:p>
    <w:p w:rsidR="00D071EA" w:rsidRPr="00D071EA" w:rsidRDefault="00D071EA" w:rsidP="00D071EA">
      <w:pPr>
        <w:pStyle w:val="Default"/>
        <w:ind w:left="720" w:hanging="360"/>
      </w:pPr>
    </w:p>
    <w:p w:rsidR="00D071EA" w:rsidRPr="00D071EA" w:rsidRDefault="00D071EA" w:rsidP="00D071EA">
      <w:pPr>
        <w:pStyle w:val="Default"/>
        <w:ind w:left="720" w:hanging="360"/>
      </w:pPr>
    </w:p>
    <w:p w:rsidR="00D071EA" w:rsidRPr="00D071EA" w:rsidRDefault="00D071EA" w:rsidP="00D071EA">
      <w:pPr>
        <w:pStyle w:val="Default"/>
        <w:ind w:left="720" w:hanging="360"/>
        <w:rPr>
          <w:sz w:val="28"/>
        </w:rPr>
      </w:pPr>
      <w:r w:rsidRPr="00D071EA">
        <w:rPr>
          <w:sz w:val="28"/>
        </w:rPr>
        <w:t xml:space="preserve">5. Serving opens people’s hearts to God and therefore is part of worship. </w:t>
      </w:r>
    </w:p>
    <w:p w:rsidR="00D071EA" w:rsidRDefault="00D071EA" w:rsidP="00D071EA">
      <w:pPr>
        <w:pStyle w:val="Default"/>
        <w:ind w:left="720" w:hanging="360"/>
        <w:rPr>
          <w:color w:val="auto"/>
        </w:rPr>
      </w:pPr>
    </w:p>
    <w:p w:rsidR="00D071EA" w:rsidRPr="00D071EA" w:rsidRDefault="00D071EA" w:rsidP="00D071EA">
      <w:pPr>
        <w:pStyle w:val="Default"/>
        <w:ind w:left="720" w:hanging="360"/>
        <w:rPr>
          <w:color w:val="auto"/>
        </w:rPr>
      </w:pPr>
    </w:p>
    <w:p w:rsidR="00D071EA" w:rsidRPr="00D071EA" w:rsidRDefault="00D071EA" w:rsidP="00D071EA">
      <w:pPr>
        <w:pStyle w:val="Default"/>
        <w:ind w:left="720" w:hanging="360"/>
        <w:rPr>
          <w:color w:val="auto"/>
          <w:sz w:val="28"/>
        </w:rPr>
      </w:pPr>
      <w:r w:rsidRPr="00D071EA">
        <w:rPr>
          <w:color w:val="auto"/>
          <w:sz w:val="28"/>
        </w:rPr>
        <w:t xml:space="preserve">6. If a person isn’t serving, then they aren’t truly worshiping and growing in their faith. </w:t>
      </w:r>
    </w:p>
    <w:p w:rsidR="00D071EA" w:rsidRPr="00D071EA" w:rsidRDefault="00D071EA" w:rsidP="00D071EA">
      <w:pPr>
        <w:pStyle w:val="Default"/>
        <w:ind w:left="1440"/>
        <w:rPr>
          <w:color w:val="auto"/>
        </w:rPr>
      </w:pPr>
      <w:r w:rsidRPr="00D071EA">
        <w:rPr>
          <w:b/>
          <w:bCs/>
          <w:color w:val="auto"/>
        </w:rPr>
        <w:t xml:space="preserve">The 30-50-20 Measurement: </w:t>
      </w:r>
    </w:p>
    <w:p w:rsidR="00D071EA" w:rsidRPr="00D071EA" w:rsidRDefault="00D071EA" w:rsidP="00D071EA">
      <w:pPr>
        <w:pStyle w:val="Default"/>
        <w:ind w:left="1440"/>
        <w:rPr>
          <w:color w:val="auto"/>
        </w:rPr>
      </w:pPr>
      <w:r w:rsidRPr="00D071EA">
        <w:rPr>
          <w:color w:val="auto"/>
        </w:rPr>
        <w:t xml:space="preserve">30% doing nothing </w:t>
      </w:r>
    </w:p>
    <w:p w:rsidR="00D071EA" w:rsidRPr="00D071EA" w:rsidRDefault="00D071EA" w:rsidP="00D071EA">
      <w:pPr>
        <w:pStyle w:val="Default"/>
        <w:ind w:left="1440"/>
        <w:rPr>
          <w:color w:val="auto"/>
        </w:rPr>
      </w:pPr>
      <w:r w:rsidRPr="00D071EA">
        <w:rPr>
          <w:color w:val="auto"/>
        </w:rPr>
        <w:t xml:space="preserve">50% serving one-hour a week or more </w:t>
      </w:r>
    </w:p>
    <w:p w:rsidR="00D071EA" w:rsidRPr="00D071EA" w:rsidRDefault="00D071EA" w:rsidP="00D071EA">
      <w:pPr>
        <w:pStyle w:val="Default"/>
        <w:ind w:left="1440"/>
        <w:rPr>
          <w:color w:val="auto"/>
        </w:rPr>
      </w:pPr>
      <w:r w:rsidRPr="00D071EA">
        <w:rPr>
          <w:color w:val="auto"/>
        </w:rPr>
        <w:t xml:space="preserve">20% involved in evangelism/outreach </w:t>
      </w:r>
    </w:p>
    <w:p w:rsidR="00D071EA" w:rsidRPr="00D071EA" w:rsidRDefault="00D071EA" w:rsidP="00D071EA">
      <w:pPr>
        <w:pStyle w:val="Default"/>
        <w:ind w:left="720" w:hanging="360"/>
        <w:rPr>
          <w:color w:val="auto"/>
        </w:rPr>
      </w:pPr>
    </w:p>
    <w:p w:rsidR="00D071EA" w:rsidRPr="00D071EA" w:rsidRDefault="00D071EA" w:rsidP="00D071EA">
      <w:pPr>
        <w:pStyle w:val="Default"/>
        <w:ind w:left="720" w:hanging="360"/>
        <w:rPr>
          <w:color w:val="auto"/>
          <w:sz w:val="28"/>
        </w:rPr>
      </w:pPr>
      <w:r w:rsidRPr="00D071EA">
        <w:rPr>
          <w:color w:val="auto"/>
          <w:sz w:val="28"/>
        </w:rPr>
        <w:t xml:space="preserve">7. Mobilizing people for ministry is part of discipleship. </w:t>
      </w:r>
    </w:p>
    <w:p w:rsidR="00D071EA" w:rsidRPr="00D071EA" w:rsidRDefault="00D071EA" w:rsidP="00D071EA">
      <w:pPr>
        <w:pStyle w:val="Default"/>
        <w:ind w:left="720" w:hanging="360"/>
        <w:rPr>
          <w:color w:val="auto"/>
        </w:rPr>
      </w:pPr>
    </w:p>
    <w:p w:rsidR="00D071EA" w:rsidRDefault="00D071EA" w:rsidP="00D071EA">
      <w:pPr>
        <w:pStyle w:val="Default"/>
        <w:ind w:left="720" w:hanging="360"/>
        <w:rPr>
          <w:color w:val="auto"/>
          <w:sz w:val="28"/>
        </w:rPr>
      </w:pPr>
      <w:r w:rsidRPr="00D071EA">
        <w:rPr>
          <w:color w:val="auto"/>
          <w:sz w:val="28"/>
        </w:rPr>
        <w:t>8. The role of the pastor is</w:t>
      </w:r>
      <w:r>
        <w:rPr>
          <w:color w:val="auto"/>
          <w:sz w:val="28"/>
        </w:rPr>
        <w:t xml:space="preserve"> to equip people for ministry. </w:t>
      </w:r>
    </w:p>
    <w:p w:rsidR="00D071EA" w:rsidRDefault="00D071EA" w:rsidP="00D071EA">
      <w:pPr>
        <w:pStyle w:val="Default"/>
        <w:ind w:left="720" w:hanging="360"/>
        <w:rPr>
          <w:i/>
          <w:iCs/>
          <w:color w:val="auto"/>
        </w:rPr>
      </w:pPr>
      <w:r w:rsidRPr="00D071EA">
        <w:rPr>
          <w:i/>
          <w:iCs/>
          <w:color w:val="auto"/>
        </w:rPr>
        <w:t>He is the one who gave these gifts to the church: the apostles,</w:t>
      </w:r>
      <w:r>
        <w:rPr>
          <w:i/>
          <w:iCs/>
          <w:color w:val="auto"/>
        </w:rPr>
        <w:t xml:space="preserve"> the prophets, the evangelists,</w:t>
      </w:r>
    </w:p>
    <w:p w:rsidR="00D071EA" w:rsidRDefault="00D071EA" w:rsidP="00D071EA">
      <w:pPr>
        <w:pStyle w:val="Default"/>
        <w:ind w:left="720" w:hanging="360"/>
        <w:rPr>
          <w:i/>
          <w:iCs/>
          <w:color w:val="auto"/>
        </w:rPr>
      </w:pPr>
      <w:proofErr w:type="gramStart"/>
      <w:r w:rsidRPr="00D071EA">
        <w:rPr>
          <w:i/>
          <w:iCs/>
          <w:color w:val="auto"/>
        </w:rPr>
        <w:t>and</w:t>
      </w:r>
      <w:proofErr w:type="gramEnd"/>
      <w:r w:rsidRPr="00D071EA">
        <w:rPr>
          <w:i/>
          <w:iCs/>
          <w:color w:val="auto"/>
        </w:rPr>
        <w:t xml:space="preserve"> the pastors and teachers. Their responsibility is to eq</w:t>
      </w:r>
      <w:r>
        <w:rPr>
          <w:i/>
          <w:iCs/>
          <w:color w:val="auto"/>
        </w:rPr>
        <w:t>uip God’s people to do his work</w:t>
      </w:r>
    </w:p>
    <w:p w:rsidR="00D071EA" w:rsidRDefault="00D071EA" w:rsidP="00D071EA">
      <w:pPr>
        <w:pStyle w:val="Default"/>
        <w:ind w:left="720" w:hanging="360"/>
        <w:rPr>
          <w:i/>
          <w:iCs/>
          <w:color w:val="auto"/>
        </w:rPr>
      </w:pPr>
      <w:proofErr w:type="gramStart"/>
      <w:r w:rsidRPr="00D071EA">
        <w:rPr>
          <w:i/>
          <w:iCs/>
          <w:color w:val="auto"/>
        </w:rPr>
        <w:t>and</w:t>
      </w:r>
      <w:proofErr w:type="gramEnd"/>
      <w:r w:rsidRPr="00D071EA">
        <w:rPr>
          <w:i/>
          <w:iCs/>
          <w:color w:val="auto"/>
        </w:rPr>
        <w:t xml:space="preserve"> build up the church, the body of Christ, until we come to such unity in our faith</w:t>
      </w:r>
      <w:r>
        <w:rPr>
          <w:i/>
          <w:iCs/>
          <w:color w:val="auto"/>
        </w:rPr>
        <w:t xml:space="preserve"> and</w:t>
      </w:r>
    </w:p>
    <w:p w:rsidR="00D071EA" w:rsidRDefault="00D071EA" w:rsidP="00D071EA">
      <w:pPr>
        <w:pStyle w:val="Default"/>
        <w:ind w:left="720" w:hanging="360"/>
        <w:rPr>
          <w:i/>
          <w:iCs/>
          <w:color w:val="auto"/>
        </w:rPr>
      </w:pPr>
      <w:proofErr w:type="gramStart"/>
      <w:r w:rsidRPr="00D071EA">
        <w:rPr>
          <w:i/>
          <w:iCs/>
          <w:color w:val="auto"/>
        </w:rPr>
        <w:t>knowledge</w:t>
      </w:r>
      <w:proofErr w:type="gramEnd"/>
      <w:r w:rsidRPr="00D071EA">
        <w:rPr>
          <w:i/>
          <w:iCs/>
          <w:color w:val="auto"/>
        </w:rPr>
        <w:t xml:space="preserve"> of God’s Son that we will be mature and full gro</w:t>
      </w:r>
      <w:r>
        <w:rPr>
          <w:i/>
          <w:iCs/>
          <w:color w:val="auto"/>
        </w:rPr>
        <w:t>wn in the Lord, measuring up to</w:t>
      </w:r>
    </w:p>
    <w:p w:rsidR="00CA76C2" w:rsidRPr="00D071EA" w:rsidRDefault="00D071EA" w:rsidP="00D071EA">
      <w:pPr>
        <w:pStyle w:val="Default"/>
        <w:ind w:left="720" w:hanging="360"/>
        <w:rPr>
          <w:color w:val="auto"/>
          <w:sz w:val="28"/>
        </w:rPr>
      </w:pPr>
      <w:r w:rsidRPr="00D071EA">
        <w:rPr>
          <w:i/>
          <w:iCs/>
          <w:color w:val="auto"/>
        </w:rPr>
        <w:t>the full stature of Christ. – Ephesians 4:11 - 13</w:t>
      </w:r>
      <w:bookmarkStart w:id="0" w:name="_GoBack"/>
      <w:bookmarkEnd w:id="0"/>
    </w:p>
    <w:sectPr w:rsidR="00CA76C2" w:rsidRPr="00D071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6B" w:rsidRDefault="002A266B" w:rsidP="00D071EA">
      <w:r>
        <w:separator/>
      </w:r>
    </w:p>
  </w:endnote>
  <w:endnote w:type="continuationSeparator" w:id="0">
    <w:p w:rsidR="002A266B" w:rsidRDefault="002A266B" w:rsidP="00D0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7" w:rsidRPr="007B6517" w:rsidRDefault="002A266B" w:rsidP="007B6517">
    <w:pPr>
      <w:pStyle w:val="Default"/>
      <w:jc w:val="center"/>
      <w:rPr>
        <w:color w:val="auto"/>
        <w:sz w:val="20"/>
        <w:szCs w:val="20"/>
      </w:rPr>
    </w:pPr>
    <w:hyperlink r:id="rId1" w:history="1">
      <w:r w:rsidR="00D071EA" w:rsidRPr="007B6517">
        <w:rPr>
          <w:rStyle w:val="Hyperlink"/>
          <w:sz w:val="20"/>
          <w:szCs w:val="20"/>
        </w:rPr>
        <w:t>www.ChurchLeaderInsights.com</w:t>
      </w:r>
    </w:hyperlink>
    <w:r w:rsidR="00D071EA" w:rsidRPr="007B6517">
      <w:rPr>
        <w:color w:val="auto"/>
        <w:sz w:val="20"/>
        <w:szCs w:val="20"/>
      </w:rPr>
      <w:tab/>
    </w:r>
    <w:r w:rsidR="007B6517">
      <w:rPr>
        <w:color w:val="auto"/>
        <w:sz w:val="20"/>
        <w:szCs w:val="20"/>
      </w:rPr>
      <w:tab/>
    </w:r>
    <w:r w:rsidR="00D071EA" w:rsidRPr="007B6517">
      <w:rPr>
        <w:color w:val="auto"/>
        <w:sz w:val="20"/>
        <w:szCs w:val="20"/>
      </w:rPr>
      <w:tab/>
      <w:t>© Nelson Searcy</w:t>
    </w:r>
    <w:r w:rsidR="007B6517" w:rsidRPr="007B6517">
      <w:rPr>
        <w:color w:val="auto"/>
        <w:sz w:val="20"/>
        <w:szCs w:val="20"/>
      </w:rPr>
      <w:t xml:space="preserve"> </w:t>
    </w:r>
    <w:r w:rsidR="007B6517">
      <w:rPr>
        <w:color w:val="auto"/>
        <w:sz w:val="20"/>
        <w:szCs w:val="20"/>
      </w:rPr>
      <w:tab/>
    </w:r>
    <w:r w:rsidR="007B6517">
      <w:rPr>
        <w:color w:val="auto"/>
        <w:sz w:val="20"/>
        <w:szCs w:val="20"/>
      </w:rPr>
      <w:tab/>
    </w:r>
    <w:r w:rsidR="007B6517">
      <w:rPr>
        <w:color w:val="auto"/>
        <w:sz w:val="20"/>
        <w:szCs w:val="20"/>
      </w:rPr>
      <w:tab/>
    </w:r>
    <w:r w:rsidR="007B6517" w:rsidRPr="007B6517">
      <w:rPr>
        <w:color w:val="auto"/>
        <w:sz w:val="20"/>
        <w:szCs w:val="20"/>
      </w:rPr>
      <w:t>For local church use only.</w:t>
    </w:r>
  </w:p>
  <w:p w:rsidR="00D071EA" w:rsidRPr="007B6517" w:rsidRDefault="00D071EA" w:rsidP="007B6517">
    <w:pPr>
      <w:pStyle w:val="Default"/>
      <w:jc w:val="center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6B" w:rsidRDefault="002A266B" w:rsidP="00D071EA">
      <w:r>
        <w:separator/>
      </w:r>
    </w:p>
  </w:footnote>
  <w:footnote w:type="continuationSeparator" w:id="0">
    <w:p w:rsidR="002A266B" w:rsidRDefault="002A266B" w:rsidP="00D07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71EA"/>
    <w:rsid w:val="002A266B"/>
    <w:rsid w:val="00615B31"/>
    <w:rsid w:val="007B6517"/>
    <w:rsid w:val="00AE6031"/>
    <w:rsid w:val="00CA76C2"/>
    <w:rsid w:val="00D0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71E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7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1EA"/>
  </w:style>
  <w:style w:type="paragraph" w:styleId="Footer">
    <w:name w:val="footer"/>
    <w:basedOn w:val="Normal"/>
    <w:link w:val="FooterChar"/>
    <w:uiPriority w:val="99"/>
    <w:unhideWhenUsed/>
    <w:rsid w:val="00D07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EA"/>
  </w:style>
  <w:style w:type="character" w:styleId="Hyperlink">
    <w:name w:val="Hyperlink"/>
    <w:basedOn w:val="DefaultParagraphFont"/>
    <w:uiPriority w:val="99"/>
    <w:unhideWhenUsed/>
    <w:rsid w:val="00D07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71E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7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1EA"/>
  </w:style>
  <w:style w:type="paragraph" w:styleId="Footer">
    <w:name w:val="footer"/>
    <w:basedOn w:val="Normal"/>
    <w:link w:val="FooterChar"/>
    <w:uiPriority w:val="99"/>
    <w:unhideWhenUsed/>
    <w:rsid w:val="00D07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EA"/>
  </w:style>
  <w:style w:type="character" w:styleId="Hyperlink">
    <w:name w:val="Hyperlink"/>
    <w:basedOn w:val="DefaultParagraphFont"/>
    <w:uiPriority w:val="99"/>
    <w:unhideWhenUsed/>
    <w:rsid w:val="00D07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rchLeaderInsigh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2012-11-02T20:20:00Z</dcterms:created>
  <dcterms:modified xsi:type="dcterms:W3CDTF">2012-11-05T15:47:00Z</dcterms:modified>
</cp:coreProperties>
</file>